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FC655" w14:textId="77777777" w:rsidR="00414C19" w:rsidRPr="00414C19" w:rsidRDefault="00414C19" w:rsidP="00414C19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GB"/>
          <w14:ligatures w14:val="none"/>
        </w:rPr>
      </w:pPr>
      <w:r w:rsidRPr="00414C19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GB"/>
          <w14:ligatures w14:val="none"/>
        </w:rPr>
        <w:t>Mission, Vision &amp; Values</w:t>
      </w:r>
    </w:p>
    <w:p w14:paraId="2D58A144" w14:textId="77777777" w:rsidR="00414C19" w:rsidRPr="00414C19" w:rsidRDefault="00414C19" w:rsidP="00414C19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414C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>Our Mission</w:t>
      </w:r>
    </w:p>
    <w:p w14:paraId="3C2F873E" w14:textId="3892CDE1" w:rsidR="00414C19" w:rsidRPr="00414C19" w:rsidRDefault="00414C19" w:rsidP="00414C19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414C1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To empower individuals and organizations to realize their true potential through meaningful learning, purposeful coaching, and transformational experiences.</w:t>
      </w:r>
      <w:r w:rsidRPr="00414C1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br/>
        <w:t>We aim to bridge the gap between knowledge and action — helping people grow in competence, confidence, and character.</w:t>
      </w:r>
    </w:p>
    <w:p w14:paraId="066431B0" w14:textId="77777777" w:rsidR="00414C19" w:rsidRPr="00414C19" w:rsidRDefault="00414C19" w:rsidP="00414C19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414C19"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</w:r>
      <w:r w:rsidR="00414C19" w:rsidRPr="00414C19"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  <w:pict w14:anchorId="72E833DB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4CD2F073" w14:textId="77777777" w:rsidR="00414C19" w:rsidRPr="00414C19" w:rsidRDefault="00414C19" w:rsidP="00414C19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414C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>Our Vision</w:t>
      </w:r>
    </w:p>
    <w:p w14:paraId="535F3881" w14:textId="77777777" w:rsidR="00414C19" w:rsidRPr="00414C19" w:rsidRDefault="00414C19" w:rsidP="00414C19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414C1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To be a globally respected learning and coaching organization that inspires excellence, nurtures leadership, and builds a culture of authenticity and growth.</w:t>
      </w:r>
      <w:r w:rsidRPr="00414C1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br/>
        <w:t>We envision a world where every individual feels empowered to perform with purpose, lead with compassion, and contribute with integrity.</w:t>
      </w:r>
    </w:p>
    <w:p w14:paraId="070786B5" w14:textId="77777777" w:rsidR="00414C19" w:rsidRPr="00414C19" w:rsidRDefault="00414C19" w:rsidP="00414C19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414C19"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</w:r>
      <w:r w:rsidR="00414C19" w:rsidRPr="00414C19">
        <w:rPr>
          <w:rFonts w:ascii="Times New Roman" w:eastAsia="Times New Roman" w:hAnsi="Times New Roman" w:cs="Times New Roman"/>
          <w:noProof/>
          <w:kern w:val="0"/>
          <w:lang w:eastAsia="en-GB"/>
          <w14:ligatures w14:val="none"/>
        </w:rPr>
        <w:pict w14:anchorId="511A4401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46C77910" w14:textId="77777777" w:rsidR="00414C19" w:rsidRPr="00414C19" w:rsidRDefault="00414C19" w:rsidP="00414C19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414C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>Our Values</w:t>
      </w:r>
    </w:p>
    <w:p w14:paraId="6D7C3433" w14:textId="77777777" w:rsidR="00414C19" w:rsidRPr="00414C19" w:rsidRDefault="00414C19" w:rsidP="00414C19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</w:pPr>
      <w:r w:rsidRPr="00414C19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1. Respect for Every Individual</w:t>
      </w:r>
    </w:p>
    <w:p w14:paraId="50EB7D1D" w14:textId="77777777" w:rsidR="00414C19" w:rsidRPr="00414C19" w:rsidRDefault="00414C19" w:rsidP="00414C19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414C1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We believe every person has a unique story, potential, and path. Respect is at the heart of every interaction — with our clients, learners, and team.</w:t>
      </w:r>
    </w:p>
    <w:p w14:paraId="752BB3A6" w14:textId="77777777" w:rsidR="00414C19" w:rsidRPr="00414C19" w:rsidRDefault="00414C19" w:rsidP="00414C19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</w:pPr>
      <w:r w:rsidRPr="00414C19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2. Passion for Impact</w:t>
      </w:r>
    </w:p>
    <w:p w14:paraId="2897D9A6" w14:textId="77777777" w:rsidR="00414C19" w:rsidRPr="00414C19" w:rsidRDefault="00414C19" w:rsidP="00414C19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414C1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Our work is driven by a deep passion to make a difference — to touch lives, spark change, and help people become the best version of themselves.</w:t>
      </w:r>
    </w:p>
    <w:p w14:paraId="64856FD2" w14:textId="77777777" w:rsidR="00414C19" w:rsidRPr="00414C19" w:rsidRDefault="00414C19" w:rsidP="00414C19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</w:pPr>
      <w:r w:rsidRPr="00414C19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3. Integrity in Action</w:t>
      </w:r>
    </w:p>
    <w:p w14:paraId="6E1FC62B" w14:textId="77777777" w:rsidR="00414C19" w:rsidRPr="00414C19" w:rsidRDefault="00414C19" w:rsidP="00414C19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414C1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We lead with honesty, fairness, and transparency — always doing what’s right, even when it’s not easy.</w:t>
      </w:r>
    </w:p>
    <w:p w14:paraId="54025BA0" w14:textId="77777777" w:rsidR="00414C19" w:rsidRPr="00414C19" w:rsidRDefault="00414C19" w:rsidP="00414C19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</w:pPr>
      <w:r w:rsidRPr="00414C19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4. Continuous Growth</w:t>
      </w:r>
    </w:p>
    <w:p w14:paraId="7981FAA3" w14:textId="77777777" w:rsidR="00414C19" w:rsidRPr="00414C19" w:rsidRDefault="00414C19" w:rsidP="00414C19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414C1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Learning never stops. We embrace curiosity, self-reflection, and innovation to evolve with every program, every conversation, and every challenge.</w:t>
      </w:r>
    </w:p>
    <w:p w14:paraId="0A79468A" w14:textId="77777777" w:rsidR="00414C19" w:rsidRPr="00414C19" w:rsidRDefault="00414C19" w:rsidP="00414C19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</w:pPr>
      <w:r w:rsidRPr="00414C19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5. Resilience &amp; Commitment</w:t>
      </w:r>
    </w:p>
    <w:p w14:paraId="6993D141" w14:textId="77777777" w:rsidR="00414C19" w:rsidRPr="00414C19" w:rsidRDefault="00414C19" w:rsidP="00414C19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414C1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Adversity only strengthens our resolve. We stand by our purpose with courage, consistency, and compassion — no matter the circumstances.</w:t>
      </w:r>
    </w:p>
    <w:p w14:paraId="66CFA27F" w14:textId="77777777" w:rsidR="00414C19" w:rsidRPr="00414C19" w:rsidRDefault="00414C19" w:rsidP="00414C19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</w:pPr>
      <w:r w:rsidRPr="00414C19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6. Human Connection</w:t>
      </w:r>
    </w:p>
    <w:p w14:paraId="4699D3F4" w14:textId="77777777" w:rsidR="00414C19" w:rsidRPr="00414C19" w:rsidRDefault="00414C19" w:rsidP="00414C19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414C1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lastRenderedPageBreak/>
        <w:t>At the core of everything we do lies genuine connection — creating safe, inspiring spaces where people feel seen, heard, and valued.</w:t>
      </w:r>
    </w:p>
    <w:p w14:paraId="76BD50F3" w14:textId="77777777" w:rsidR="00C80541" w:rsidRDefault="00C80541"/>
    <w:sectPr w:rsidR="00C8054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CFBC35" w14:textId="77777777" w:rsidR="00AE0F73" w:rsidRDefault="00AE0F73" w:rsidP="00414C19">
      <w:r>
        <w:separator/>
      </w:r>
    </w:p>
  </w:endnote>
  <w:endnote w:type="continuationSeparator" w:id="0">
    <w:p w14:paraId="77F7EFCE" w14:textId="77777777" w:rsidR="00AE0F73" w:rsidRDefault="00AE0F73" w:rsidP="00414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3F242" w14:textId="77777777" w:rsidR="00414C19" w:rsidRDefault="00414C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0D7E9" w14:textId="77777777" w:rsidR="00414C19" w:rsidRDefault="00414C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CFC3B" w14:textId="77777777" w:rsidR="00414C19" w:rsidRDefault="00414C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3CB15B" w14:textId="77777777" w:rsidR="00AE0F73" w:rsidRDefault="00AE0F73" w:rsidP="00414C19">
      <w:r>
        <w:separator/>
      </w:r>
    </w:p>
  </w:footnote>
  <w:footnote w:type="continuationSeparator" w:id="0">
    <w:p w14:paraId="2D5394D0" w14:textId="77777777" w:rsidR="00AE0F73" w:rsidRDefault="00AE0F73" w:rsidP="00414C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820A8" w14:textId="37305F75" w:rsidR="00414C19" w:rsidRDefault="00414C19">
    <w:pPr>
      <w:pStyle w:val="Header"/>
    </w:pPr>
    <w:r w:rsidRPr="008A2D5C">
      <w:rPr>
        <w:noProof/>
      </w:rPr>
    </w:r>
    <w:r w:rsidR="00414C19" w:rsidRPr="008A2D5C">
      <w:rPr>
        <w:noProof/>
      </w:rPr>
      <w:pict w14:anchorId="55CAE5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7618219" o:spid="_x0000_s1026" type="#_x0000_t75" alt="" style="position:absolute;margin-left:0;margin-top:0;width:333.65pt;height:697.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emini_Generated_Image_qvguliqvguliqvgu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20F7D" w14:textId="57A99715" w:rsidR="00414C19" w:rsidRPr="00414C19" w:rsidRDefault="00414C19">
    <w:pPr>
      <w:pStyle w:val="Header"/>
      <w:rPr>
        <w:lang w:val="en-US"/>
      </w:rPr>
    </w:pPr>
    <w:r w:rsidRPr="002B31BE">
      <w:rPr>
        <w:noProof/>
        <w:lang w:val="en-US"/>
      </w:rPr>
    </w:r>
    <w:r w:rsidR="00414C19" w:rsidRPr="002B31BE">
      <w:rPr>
        <w:noProof/>
        <w:lang w:val="en-US"/>
      </w:rPr>
      <w:pict w14:anchorId="2015E4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7618220" o:spid="_x0000_s1027" type="#_x0000_t75" alt="" style="position:absolute;margin-left:0;margin-top:0;width:333.65pt;height:697.7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emini_Generated_Image_qvguliqvguliqvgu" gain="19661f" blacklevel="22938f"/>
        </v:shape>
      </w:pict>
    </w:r>
    <w:r>
      <w:rPr>
        <w:lang w:val="en-US"/>
      </w:rPr>
      <w:t>The Corporate Masters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D3C16" w14:textId="19E25DA8" w:rsidR="00414C19" w:rsidRDefault="00414C19">
    <w:pPr>
      <w:pStyle w:val="Header"/>
    </w:pPr>
    <w:r w:rsidRPr="008A790E">
      <w:rPr>
        <w:noProof/>
      </w:rPr>
    </w:r>
    <w:r w:rsidR="00414C19" w:rsidRPr="008A790E">
      <w:rPr>
        <w:noProof/>
      </w:rPr>
      <w:pict w14:anchorId="1C2FBD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7618218" o:spid="_x0000_s1025" type="#_x0000_t75" alt="" style="position:absolute;margin-left:0;margin-top:0;width:333.65pt;height:697.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emini_Generated_Image_qvguliqvguliqvgu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C19"/>
    <w:rsid w:val="00414C19"/>
    <w:rsid w:val="00AE0F73"/>
    <w:rsid w:val="00C80541"/>
    <w:rsid w:val="00CA0D9F"/>
    <w:rsid w:val="00F2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74D41B"/>
  <w15:chartTrackingRefBased/>
  <w15:docId w15:val="{EC0A3383-432C-AD43-86E8-D76AFAF89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4C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4C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4C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14C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4C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4C1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4C1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4C1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4C1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4C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14C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14C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14C1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4C1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4C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4C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4C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4C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4C1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4C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4C1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4C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4C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4C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4C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4C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4C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4C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4C19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414C1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14C1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14C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4C19"/>
  </w:style>
  <w:style w:type="paragraph" w:styleId="Footer">
    <w:name w:val="footer"/>
    <w:basedOn w:val="Normal"/>
    <w:link w:val="FooterChar"/>
    <w:uiPriority w:val="99"/>
    <w:unhideWhenUsed/>
    <w:rsid w:val="00414C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4C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237</Words>
  <Characters>1357</Characters>
  <Application>Microsoft Office Word</Application>
  <DocSecurity>0</DocSecurity>
  <Lines>11</Lines>
  <Paragraphs>3</Paragraphs>
  <ScaleCrop>false</ScaleCrop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2025-10-16T09:23:00Z</dcterms:created>
  <dcterms:modified xsi:type="dcterms:W3CDTF">2025-10-16T09:26:00Z</dcterms:modified>
</cp:coreProperties>
</file>